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C474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VTK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 calling extraordinary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C474F">
        <w:rPr>
          <w:rFonts w:ascii="Arial" w:hAnsi="Arial" w:cs="Arial"/>
          <w:sz w:val="20"/>
          <w:szCs w:val="20"/>
        </w:rPr>
        <w:t>24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C474F" w:rsidRPr="009C474F">
        <w:rPr>
          <w:rFonts w:ascii="Arial" w:hAnsi="Arial" w:cs="Arial"/>
          <w:sz w:val="20"/>
          <w:szCs w:val="20"/>
        </w:rPr>
        <w:t>Viettel</w:t>
      </w:r>
      <w:proofErr w:type="spellEnd"/>
      <w:r w:rsidR="009C474F" w:rsidRPr="009C474F">
        <w:rPr>
          <w:rFonts w:ascii="Arial" w:hAnsi="Arial" w:cs="Arial"/>
          <w:sz w:val="20"/>
          <w:szCs w:val="20"/>
        </w:rPr>
        <w:t xml:space="preserve"> Consultant and Design Joint Stock Company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C474F">
        <w:rPr>
          <w:rFonts w:ascii="Arial" w:hAnsi="Arial" w:cs="Arial"/>
          <w:sz w:val="20"/>
          <w:szCs w:val="20"/>
        </w:rPr>
        <w:t>Board resolution on</w:t>
      </w:r>
      <w:r w:rsidR="00A97058">
        <w:rPr>
          <w:rFonts w:ascii="Arial" w:hAnsi="Arial" w:cs="Arial"/>
          <w:sz w:val="20"/>
          <w:szCs w:val="20"/>
        </w:rPr>
        <w:t xml:space="preserve"> </w:t>
      </w:r>
      <w:r w:rsidR="009C474F">
        <w:rPr>
          <w:rFonts w:ascii="Arial" w:hAnsi="Arial" w:cs="Arial"/>
          <w:sz w:val="20"/>
          <w:szCs w:val="20"/>
        </w:rPr>
        <w:t>calling the extraordinary General Meeting of Shareholders in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B5A9A" w:rsidRDefault="009C474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Convening</w:t>
      </w:r>
      <w:r w:rsidRPr="009C474F">
        <w:rPr>
          <w:rFonts w:ascii="Arial" w:hAnsi="Arial" w:cs="Arial"/>
          <w:sz w:val="20"/>
          <w:szCs w:val="20"/>
        </w:rPr>
        <w:t xml:space="preserve"> the extraordinary General Meeting of Shareholders in 2020 in the form of </w:t>
      </w:r>
      <w:r>
        <w:rPr>
          <w:rFonts w:ascii="Arial" w:hAnsi="Arial" w:cs="Arial"/>
          <w:sz w:val="20"/>
          <w:szCs w:val="20"/>
        </w:rPr>
        <w:t xml:space="preserve">consulting shareholders via a ballot </w:t>
      </w:r>
      <w:r w:rsidRPr="009C474F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EB5A9A" w:rsidRPr="00EB5A9A">
        <w:rPr>
          <w:rFonts w:ascii="Arial" w:hAnsi="Arial" w:cs="Arial"/>
          <w:sz w:val="20"/>
          <w:szCs w:val="20"/>
        </w:rPr>
        <w:t>Viettel</w:t>
      </w:r>
      <w:proofErr w:type="spellEnd"/>
      <w:r w:rsidR="00EB5A9A" w:rsidRPr="00EB5A9A">
        <w:rPr>
          <w:rFonts w:ascii="Arial" w:hAnsi="Arial" w:cs="Arial"/>
          <w:sz w:val="20"/>
          <w:szCs w:val="20"/>
        </w:rPr>
        <w:t xml:space="preserve"> Consultant and Design Joint Stock Company</w:t>
      </w:r>
      <w:r w:rsidR="00EB5A9A">
        <w:rPr>
          <w:rFonts w:ascii="Arial" w:hAnsi="Arial" w:cs="Arial"/>
          <w:sz w:val="20"/>
          <w:szCs w:val="20"/>
        </w:rPr>
        <w:t xml:space="preserve"> as follows</w:t>
      </w:r>
      <w:r w:rsidRPr="009C474F">
        <w:rPr>
          <w:rFonts w:ascii="Arial" w:hAnsi="Arial" w:cs="Arial"/>
          <w:sz w:val="20"/>
          <w:szCs w:val="20"/>
        </w:rPr>
        <w:t xml:space="preserve">: </w:t>
      </w:r>
    </w:p>
    <w:p w:rsidR="00EB5A9A" w:rsidRDefault="00EB5A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C474F" w:rsidRPr="009C474F">
        <w:rPr>
          <w:rFonts w:ascii="Arial" w:hAnsi="Arial" w:cs="Arial"/>
          <w:sz w:val="20"/>
          <w:szCs w:val="20"/>
        </w:rPr>
        <w:t>Amending the Charter of the Company: supplement</w:t>
      </w:r>
      <w:r>
        <w:rPr>
          <w:rFonts w:ascii="Arial" w:hAnsi="Arial" w:cs="Arial"/>
          <w:sz w:val="20"/>
          <w:szCs w:val="20"/>
        </w:rPr>
        <w:t>s</w:t>
      </w:r>
      <w:r w:rsidR="009C474F" w:rsidRPr="009C474F">
        <w:rPr>
          <w:rFonts w:ascii="Arial" w:hAnsi="Arial" w:cs="Arial"/>
          <w:sz w:val="20"/>
          <w:szCs w:val="20"/>
        </w:rPr>
        <w:t>, amend</w:t>
      </w:r>
      <w:r>
        <w:rPr>
          <w:rFonts w:ascii="Arial" w:hAnsi="Arial" w:cs="Arial"/>
          <w:sz w:val="20"/>
          <w:szCs w:val="20"/>
        </w:rPr>
        <w:t>ments to the</w:t>
      </w:r>
      <w:r w:rsidR="009C474F" w:rsidRPr="009C474F">
        <w:rPr>
          <w:rFonts w:ascii="Arial" w:hAnsi="Arial" w:cs="Arial"/>
          <w:sz w:val="20"/>
          <w:szCs w:val="20"/>
        </w:rPr>
        <w:t xml:space="preserve"> business lines and change</w:t>
      </w:r>
      <w:r>
        <w:rPr>
          <w:rFonts w:ascii="Arial" w:hAnsi="Arial" w:cs="Arial"/>
          <w:sz w:val="20"/>
          <w:szCs w:val="20"/>
        </w:rPr>
        <w:t xml:space="preserve"> in</w:t>
      </w:r>
      <w:r w:rsidR="009C474F" w:rsidRPr="009C474F">
        <w:rPr>
          <w:rFonts w:ascii="Arial" w:hAnsi="Arial" w:cs="Arial"/>
          <w:sz w:val="20"/>
          <w:szCs w:val="20"/>
        </w:rPr>
        <w:t xml:space="preserve"> addres</w:t>
      </w:r>
      <w:r>
        <w:rPr>
          <w:rFonts w:ascii="Arial" w:hAnsi="Arial" w:cs="Arial"/>
          <w:sz w:val="20"/>
          <w:szCs w:val="20"/>
        </w:rPr>
        <w:t>s of the Company's Head Office</w:t>
      </w:r>
    </w:p>
    <w:p w:rsidR="00C92639" w:rsidRDefault="009C474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74F">
        <w:rPr>
          <w:rFonts w:ascii="Arial" w:hAnsi="Arial" w:cs="Arial"/>
          <w:sz w:val="20"/>
          <w:szCs w:val="20"/>
        </w:rPr>
        <w:t xml:space="preserve">- The </w:t>
      </w:r>
      <w:r w:rsidR="00EB5A9A">
        <w:rPr>
          <w:rFonts w:ascii="Arial" w:hAnsi="Arial" w:cs="Arial"/>
          <w:sz w:val="20"/>
          <w:szCs w:val="20"/>
        </w:rPr>
        <w:t>record date of</w:t>
      </w:r>
      <w:r w:rsidRPr="009C474F">
        <w:rPr>
          <w:rFonts w:ascii="Arial" w:hAnsi="Arial" w:cs="Arial"/>
          <w:sz w:val="20"/>
          <w:szCs w:val="20"/>
        </w:rPr>
        <w:t xml:space="preserve"> list of share</w:t>
      </w:r>
      <w:r w:rsidR="00EB5A9A">
        <w:rPr>
          <w:rFonts w:ascii="Arial" w:hAnsi="Arial" w:cs="Arial"/>
          <w:sz w:val="20"/>
          <w:szCs w:val="20"/>
        </w:rPr>
        <w:t>holders to exercise the right of</w:t>
      </w:r>
      <w:r w:rsidRPr="009C474F">
        <w:rPr>
          <w:rFonts w:ascii="Arial" w:hAnsi="Arial" w:cs="Arial"/>
          <w:sz w:val="20"/>
          <w:szCs w:val="20"/>
        </w:rPr>
        <w:t xml:space="preserve"> attend</w:t>
      </w:r>
      <w:r w:rsidR="00EB5A9A">
        <w:rPr>
          <w:rFonts w:ascii="Arial" w:hAnsi="Arial" w:cs="Arial"/>
          <w:sz w:val="20"/>
          <w:szCs w:val="20"/>
        </w:rPr>
        <w:t>ing</w:t>
      </w:r>
      <w:r w:rsidRPr="009C474F">
        <w:rPr>
          <w:rFonts w:ascii="Arial" w:hAnsi="Arial" w:cs="Arial"/>
          <w:sz w:val="20"/>
          <w:szCs w:val="20"/>
        </w:rPr>
        <w:t xml:space="preserve"> the extraordinary General Meeting of Shareholders expected</w:t>
      </w:r>
      <w:r w:rsidR="00C92639">
        <w:rPr>
          <w:rFonts w:ascii="Arial" w:hAnsi="Arial" w:cs="Arial"/>
          <w:sz w:val="20"/>
          <w:szCs w:val="20"/>
        </w:rPr>
        <w:t xml:space="preserve"> to be held on July 20, 2020</w:t>
      </w:r>
    </w:p>
    <w:p w:rsidR="00C92639" w:rsidRDefault="009C474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74F">
        <w:rPr>
          <w:rFonts w:ascii="Arial" w:hAnsi="Arial" w:cs="Arial"/>
          <w:sz w:val="20"/>
          <w:szCs w:val="20"/>
        </w:rPr>
        <w:t xml:space="preserve">- </w:t>
      </w:r>
      <w:r w:rsidR="00C92639">
        <w:rPr>
          <w:rFonts w:ascii="Arial" w:hAnsi="Arial" w:cs="Arial"/>
          <w:sz w:val="20"/>
          <w:szCs w:val="20"/>
        </w:rPr>
        <w:t>Expected time of consulting shareholders via a ballot: July 24, 2020</w:t>
      </w:r>
    </w:p>
    <w:p w:rsidR="00B945B4" w:rsidRDefault="00C926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C474F" w:rsidRPr="009C474F">
        <w:rPr>
          <w:rFonts w:ascii="Arial" w:hAnsi="Arial" w:cs="Arial"/>
          <w:sz w:val="20"/>
          <w:szCs w:val="20"/>
        </w:rPr>
        <w:t xml:space="preserve"> Venue</w:t>
      </w:r>
      <w:r>
        <w:rPr>
          <w:rFonts w:ascii="Arial" w:hAnsi="Arial" w:cs="Arial"/>
          <w:sz w:val="20"/>
          <w:szCs w:val="20"/>
        </w:rPr>
        <w:t xml:space="preserve"> of the extraordinary General Meeting of Shareholders</w:t>
      </w:r>
      <w:r w:rsidR="009C474F" w:rsidRPr="009C474F">
        <w:rPr>
          <w:rFonts w:ascii="Arial" w:hAnsi="Arial" w:cs="Arial"/>
          <w:sz w:val="20"/>
          <w:szCs w:val="20"/>
        </w:rPr>
        <w:t xml:space="preserve">: 3rd Floor, West Tower, </w:t>
      </w:r>
      <w:proofErr w:type="spellStart"/>
      <w:r w:rsidR="009C474F" w:rsidRPr="009C474F">
        <w:rPr>
          <w:rFonts w:ascii="Arial" w:hAnsi="Arial" w:cs="Arial"/>
          <w:sz w:val="20"/>
          <w:szCs w:val="20"/>
        </w:rPr>
        <w:t>Hancorp</w:t>
      </w:r>
      <w:proofErr w:type="spellEnd"/>
      <w:r w:rsidR="009C474F" w:rsidRPr="009C474F">
        <w:rPr>
          <w:rFonts w:ascii="Arial" w:hAnsi="Arial" w:cs="Arial"/>
          <w:sz w:val="20"/>
          <w:szCs w:val="20"/>
        </w:rPr>
        <w:t xml:space="preserve"> Building, 72 Tran Dang </w:t>
      </w:r>
      <w:proofErr w:type="spellStart"/>
      <w:r w:rsidR="009C474F" w:rsidRPr="009C474F">
        <w:rPr>
          <w:rFonts w:ascii="Arial" w:hAnsi="Arial" w:cs="Arial"/>
          <w:sz w:val="20"/>
          <w:szCs w:val="20"/>
        </w:rPr>
        <w:t>Ninh</w:t>
      </w:r>
      <w:proofErr w:type="spellEnd"/>
      <w:r w:rsidR="009C474F" w:rsidRPr="009C474F">
        <w:rPr>
          <w:rFonts w:ascii="Arial" w:hAnsi="Arial" w:cs="Arial"/>
          <w:sz w:val="20"/>
          <w:szCs w:val="20"/>
        </w:rPr>
        <w:t>, Dic</w:t>
      </w:r>
      <w:r w:rsidR="00B945B4">
        <w:rPr>
          <w:rFonts w:ascii="Arial" w:hAnsi="Arial" w:cs="Arial"/>
          <w:sz w:val="20"/>
          <w:szCs w:val="20"/>
        </w:rPr>
        <w:t xml:space="preserve">h </w:t>
      </w:r>
      <w:proofErr w:type="spellStart"/>
      <w:r w:rsidR="00B945B4">
        <w:rPr>
          <w:rFonts w:ascii="Arial" w:hAnsi="Arial" w:cs="Arial"/>
          <w:sz w:val="20"/>
          <w:szCs w:val="20"/>
        </w:rPr>
        <w:t>Vong</w:t>
      </w:r>
      <w:proofErr w:type="spellEnd"/>
      <w:r w:rsidR="00B945B4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="00B945B4">
        <w:rPr>
          <w:rFonts w:ascii="Arial" w:hAnsi="Arial" w:cs="Arial"/>
          <w:sz w:val="20"/>
          <w:szCs w:val="20"/>
        </w:rPr>
        <w:t>Cau</w:t>
      </w:r>
      <w:proofErr w:type="spellEnd"/>
      <w:r w:rsidR="00B945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45B4">
        <w:rPr>
          <w:rFonts w:ascii="Arial" w:hAnsi="Arial" w:cs="Arial"/>
          <w:sz w:val="20"/>
          <w:szCs w:val="20"/>
        </w:rPr>
        <w:t>Giay</w:t>
      </w:r>
      <w:proofErr w:type="spellEnd"/>
      <w:r w:rsidR="00B945B4">
        <w:rPr>
          <w:rFonts w:ascii="Arial" w:hAnsi="Arial" w:cs="Arial"/>
          <w:sz w:val="20"/>
          <w:szCs w:val="20"/>
        </w:rPr>
        <w:t xml:space="preserve"> District</w:t>
      </w:r>
    </w:p>
    <w:p w:rsidR="009C474F" w:rsidRDefault="00B945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9C474F" w:rsidRPr="009C474F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>annual General Mandate</w:t>
      </w:r>
      <w:r w:rsidR="009C474F" w:rsidRPr="009C474F">
        <w:rPr>
          <w:rFonts w:ascii="Arial" w:hAnsi="Arial" w:cs="Arial"/>
          <w:sz w:val="20"/>
          <w:szCs w:val="20"/>
        </w:rPr>
        <w:t xml:space="preserve"> takes effect from the date of signing.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="009C474F" w:rsidRPr="009C474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945B4">
        <w:rPr>
          <w:rFonts w:ascii="Arial" w:hAnsi="Arial" w:cs="Arial"/>
          <w:sz w:val="20"/>
          <w:szCs w:val="20"/>
        </w:rPr>
        <w:t>Viettel</w:t>
      </w:r>
      <w:proofErr w:type="spellEnd"/>
      <w:r w:rsidRPr="00B945B4">
        <w:rPr>
          <w:rFonts w:ascii="Arial" w:hAnsi="Arial" w:cs="Arial"/>
          <w:sz w:val="20"/>
          <w:szCs w:val="20"/>
        </w:rPr>
        <w:t xml:space="preserve"> Consultant and Design Joint Stock Company </w:t>
      </w:r>
      <w:r w:rsidR="009C474F" w:rsidRPr="009C474F">
        <w:rPr>
          <w:rFonts w:ascii="Arial" w:hAnsi="Arial" w:cs="Arial"/>
          <w:sz w:val="20"/>
          <w:szCs w:val="20"/>
        </w:rPr>
        <w:t xml:space="preserve">are responsible for implementing </w:t>
      </w:r>
      <w:r>
        <w:rPr>
          <w:rFonts w:ascii="Arial" w:hAnsi="Arial" w:cs="Arial"/>
          <w:sz w:val="20"/>
          <w:szCs w:val="20"/>
        </w:rPr>
        <w:t>it</w:t>
      </w:r>
      <w:r w:rsidR="00FF143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9C474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665F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30BF1"/>
    <w:rsid w:val="002319EE"/>
    <w:rsid w:val="00232C8F"/>
    <w:rsid w:val="002357C4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191C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474F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45B4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2639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5A9A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1436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0E9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344</cp:revision>
  <dcterms:created xsi:type="dcterms:W3CDTF">2019-10-16T10:03:00Z</dcterms:created>
  <dcterms:modified xsi:type="dcterms:W3CDTF">2020-06-30T06:18:00Z</dcterms:modified>
</cp:coreProperties>
</file>